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4bbd98f9e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LANGLI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LANGLI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817eab1a54b8e"/>
      <w:footerReference xmlns:r="http://schemas.openxmlformats.org/officeDocument/2006/relationships" w:type="default" r:id="Ra29ed3b4b928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LANGLI INVESTERING AS   ·   Org.nr 930 179 620   ·   Frysjaveien 10D   ·   0883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LANGLI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817eab1a54b8e" /><Relationship Type="http://schemas.openxmlformats.org/officeDocument/2006/relationships/footer" Target="/word/footer1.xml" Id="Ra29ed3b4b928402f" /></Relationships>
</file>