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8d9b240924f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TOP SOLUTION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 SOLUTION AS</w:t>
      </w:r>
    </w:p>
    <w:sectPr>
      <w:headerReference xmlns:r="http://schemas.openxmlformats.org/officeDocument/2006/relationships" w:type="default" r:id="Rf25c31c4fbae4771"/>
      <w:footerReference xmlns:r="http://schemas.openxmlformats.org/officeDocument/2006/relationships" w:type="default" r:id="Rf048cd023fd4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 SOLUTION AS   ·   Org.nr 930 170 054   ·   Bamseveien 26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c31c4fbae4771" /><Relationship Type="http://schemas.openxmlformats.org/officeDocument/2006/relationships/footer" Target="/word/footer1.xml" Id="Rf048cd023fd44a8b" /></Relationships>
</file>