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b3ed1b5fa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SKYBRUDD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SKYBRUDD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cdffb37f14b12"/>
      <w:footerReference xmlns:r="http://schemas.openxmlformats.org/officeDocument/2006/relationships" w:type="default" r:id="R5d1050e5629d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SKYBRUDD AS   ·   Org.nr 929 979 710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SKYBRUDD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cdffb37f14b12" /><Relationship Type="http://schemas.openxmlformats.org/officeDocument/2006/relationships/footer" Target="/word/footer1.xml" Id="R5d1050e5629d497f" /></Relationships>
</file>