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3beca495b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GREVE KAPITAL AS</w:t>
      </w:r>
    </w:p>
    <w:sectPr>
      <w:headerReference xmlns:r="http://schemas.openxmlformats.org/officeDocument/2006/relationships" w:type="default" r:id="Ref7fb523673b429b"/>
      <w:footerReference xmlns:r="http://schemas.openxmlformats.org/officeDocument/2006/relationships" w:type="default" r:id="R96784c9d1db5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fb523673b429b" /><Relationship Type="http://schemas.openxmlformats.org/officeDocument/2006/relationships/footer" Target="/word/footer1.xml" Id="R96784c9d1db548e6" /></Relationships>
</file>