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cd70b89e534f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CODEFLEX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CODEFLEX AS</w:t>
      </w:r>
    </w:p>
    <w:sectPr>
      <w:headerReference xmlns:r="http://schemas.openxmlformats.org/officeDocument/2006/relationships" w:type="default" r:id="Re91de1b780a34897"/>
      <w:footerReference xmlns:r="http://schemas.openxmlformats.org/officeDocument/2006/relationships" w:type="default" r:id="R0e7663d3112e46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CODEFLEX AS   ·   Org.nr 929 416 317   ·   Bolsethvegen 9   ·   6011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CODEFLEX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1de1b780a34897" /><Relationship Type="http://schemas.openxmlformats.org/officeDocument/2006/relationships/footer" Target="/word/footer1.xml" Id="R0e7663d3112e4610" /></Relationships>
</file>