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c683d34a0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3fb5ecd9e4ece"/>
      <w:footerReference xmlns:r="http://schemas.openxmlformats.org/officeDocument/2006/relationships" w:type="default" r:id="Rc3350ae90428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EJAN AS   ·   Org.nr 928 966 135   ·   Vollsveien 178B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3fb5ecd9e4ece" /><Relationship Type="http://schemas.openxmlformats.org/officeDocument/2006/relationships/footer" Target="/word/footer1.xml" Id="Rc3350ae90428410f" /></Relationships>
</file>