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10e5f5216a49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SEABROKERS 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1 AS</w:t>
      </w:r>
    </w:p>
    <w:sectPr>
      <w:headerReference xmlns:r="http://schemas.openxmlformats.org/officeDocument/2006/relationships" w:type="default" r:id="R61f785d7a4a34503"/>
      <w:footerReference xmlns:r="http://schemas.openxmlformats.org/officeDocument/2006/relationships" w:type="default" r:id="R15dc1f661f974e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1 AS   ·   Org.nr 928 843 858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f785d7a4a34503" /><Relationship Type="http://schemas.openxmlformats.org/officeDocument/2006/relationships/footer" Target="/word/footer1.xml" Id="R15dc1f661f974ecf" /></Relationships>
</file>