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a1c3cb19b48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HOFFINVEST AS.</w:t>
      </w:r>
    </w:p>
    <w:sectPr>
      <w:headerReference xmlns:r="http://schemas.openxmlformats.org/officeDocument/2006/relationships" w:type="default" r:id="R31a4f51ee7a748b5"/>
      <w:footerReference xmlns:r="http://schemas.openxmlformats.org/officeDocument/2006/relationships" w:type="default" r:id="Rdf6b61a7ae49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HOFFINVEST AS   ·   Org.nr 928 758 702   ·   Ludvig Musts veg 11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4f51ee7a748b5" /><Relationship Type="http://schemas.openxmlformats.org/officeDocument/2006/relationships/footer" Target="/word/footer1.xml" Id="Rdf6b61a7ae49442a" /></Relationships>
</file>