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5806b990944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NESODDTANGEN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NESODDTANGEN INVEST AS</w:t>
      </w:r>
    </w:p>
    <w:sectPr>
      <w:headerReference xmlns:r="http://schemas.openxmlformats.org/officeDocument/2006/relationships" w:type="default" r:id="Rdfaf58a9a7854491"/>
      <w:footerReference xmlns:r="http://schemas.openxmlformats.org/officeDocument/2006/relationships" w:type="default" r:id="Ra7a2733705e7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NESODDTANGEN INVEST AS   ·   Org.nr 928 744 841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NESODDTANGEN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f58a9a7854491" /><Relationship Type="http://schemas.openxmlformats.org/officeDocument/2006/relationships/footer" Target="/word/footer1.xml" Id="Ra7a2733705e74f2f" /></Relationships>
</file>