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7d74c4a1a4c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 BRÅTVEIT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BRÅTVEIT AS</w:t>
      </w:r>
    </w:p>
    <w:sectPr>
      <w:headerReference xmlns:r="http://schemas.openxmlformats.org/officeDocument/2006/relationships" w:type="default" r:id="Ra5c728139d8b475a"/>
      <w:footerReference xmlns:r="http://schemas.openxmlformats.org/officeDocument/2006/relationships" w:type="default" r:id="R8e65ff566819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BRÅTVEIT AS   ·   Org.nr 928 468 356   ·   Skruss-Eikeland 22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BRÅTVEIT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c728139d8b475a" /><Relationship Type="http://schemas.openxmlformats.org/officeDocument/2006/relationships/footer" Target="/word/footer1.xml" Id="R8e65ff5668194d3f" /></Relationships>
</file>