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34946e15f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OPPØVE AS</w:t>
      </w:r>
    </w:p>
    <w:sectPr>
      <w:headerReference xmlns:r="http://schemas.openxmlformats.org/officeDocument/2006/relationships" w:type="default" r:id="R3d02b7d0e72240c2"/>
      <w:footerReference xmlns:r="http://schemas.openxmlformats.org/officeDocument/2006/relationships" w:type="default" r:id="R1b3dde8448cd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OPPØVE AS   ·   Org.nr 928 457 230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2b7d0e72240c2" /><Relationship Type="http://schemas.openxmlformats.org/officeDocument/2006/relationships/footer" Target="/word/footer1.xml" Id="R1b3dde8448cd4696" /></Relationships>
</file>