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a353c321247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ACE-HOLDING AS</w:t>
      </w:r>
    </w:p>
    <w:sectPr>
      <w:headerReference xmlns:r="http://schemas.openxmlformats.org/officeDocument/2006/relationships" w:type="default" r:id="Rccc4ed88832d43d0"/>
      <w:footerReference xmlns:r="http://schemas.openxmlformats.org/officeDocument/2006/relationships" w:type="default" r:id="R2fb365ad7bed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4ed88832d43d0" /><Relationship Type="http://schemas.openxmlformats.org/officeDocument/2006/relationships/footer" Target="/word/footer1.xml" Id="R2fb365ad7bed4c81" /></Relationships>
</file>