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add36001048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RSG FINANS AS</w:t>
      </w:r>
    </w:p>
    <w:sectPr>
      <w:headerReference xmlns:r="http://schemas.openxmlformats.org/officeDocument/2006/relationships" w:type="default" r:id="Rec4056576dab4b29"/>
      <w:footerReference xmlns:r="http://schemas.openxmlformats.org/officeDocument/2006/relationships" w:type="default" r:id="Re7f32601cd92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RSG FINANS AS   ·   Org.nr 928 329 887   ·   Nesjane 7   ·   4389 VIKESÅ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RSG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056576dab4b29" /><Relationship Type="http://schemas.openxmlformats.org/officeDocument/2006/relationships/footer" Target="/word/footer1.xml" Id="Re7f32601cd9242a3" /></Relationships>
</file>