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1f18ba8d9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Vikeså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31205ed4994148"/>
      <w:footerReference xmlns:r="http://schemas.openxmlformats.org/officeDocument/2006/relationships" w:type="default" r:id="Rfae653de609f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 FINANS AS   ·   Org.nr 928 329 860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1205ed4994148" /><Relationship Type="http://schemas.openxmlformats.org/officeDocument/2006/relationships/footer" Target="/word/footer1.xml" Id="Rfae653de609f4dfb" /></Relationships>
</file>