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2dd21ce434a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PCP INVEST AS</w:t>
      </w:r>
    </w:p>
    <w:sectPr>
      <w:headerReference xmlns:r="http://schemas.openxmlformats.org/officeDocument/2006/relationships" w:type="default" r:id="R29c6b8d04ea545e4"/>
      <w:footerReference xmlns:r="http://schemas.openxmlformats.org/officeDocument/2006/relationships" w:type="default" r:id="R0ba9ae5fe032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PCP INVEST AS   ·   Org.nr 928 249 735   ·   Lauvlibakken 48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PCP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6b8d04ea545e4" /><Relationship Type="http://schemas.openxmlformats.org/officeDocument/2006/relationships/footer" Target="/word/footer1.xml" Id="R0ba9ae5fe0324ef3" /></Relationships>
</file>