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c274b1c11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SERVICES AS</w:t>
      </w:r>
    </w:p>
    <w:sectPr>
      <w:headerReference xmlns:r="http://schemas.openxmlformats.org/officeDocument/2006/relationships" w:type="default" r:id="R2fe973003dbb47b5"/>
      <w:footerReference xmlns:r="http://schemas.openxmlformats.org/officeDocument/2006/relationships" w:type="default" r:id="R45fbc980c401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973003dbb47b5" /><Relationship Type="http://schemas.openxmlformats.org/officeDocument/2006/relationships/footer" Target="/word/footer1.xml" Id="R45fbc980c401464b" /></Relationships>
</file>