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45a4f50a6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MINGDE AS</w:t>
      </w:r>
    </w:p>
    <w:sectPr>
      <w:headerReference xmlns:r="http://schemas.openxmlformats.org/officeDocument/2006/relationships" w:type="default" r:id="Rb9cfc694e7994aa4"/>
      <w:footerReference xmlns:r="http://schemas.openxmlformats.org/officeDocument/2006/relationships" w:type="default" r:id="R27d69df92907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fc694e7994aa4" /><Relationship Type="http://schemas.openxmlformats.org/officeDocument/2006/relationships/footer" Target="/word/footer1.xml" Id="R27d69df929074e55" /></Relationships>
</file>