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9129fe625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BUSINESS SOLUTIONS AS</w:t>
      </w:r>
    </w:p>
    <w:sectPr>
      <w:headerReference xmlns:r="http://schemas.openxmlformats.org/officeDocument/2006/relationships" w:type="default" r:id="R500e1654ed75427f"/>
      <w:footerReference xmlns:r="http://schemas.openxmlformats.org/officeDocument/2006/relationships" w:type="default" r:id="Rad1f23efaa8a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e1654ed75427f" /><Relationship Type="http://schemas.openxmlformats.org/officeDocument/2006/relationships/footer" Target="/word/footer1.xml" Id="Rad1f23efaa8a46c4" /></Relationships>
</file>