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89e2d1dda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BUSINESS SOLUTIONS AS</w:t>
      </w:r>
    </w:p>
    <w:sectPr>
      <w:headerReference xmlns:r="http://schemas.openxmlformats.org/officeDocument/2006/relationships" w:type="default" r:id="Rab2625acf53344d3"/>
      <w:footerReference xmlns:r="http://schemas.openxmlformats.org/officeDocument/2006/relationships" w:type="default" r:id="Rc4fe554722fc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625acf53344d3" /><Relationship Type="http://schemas.openxmlformats.org/officeDocument/2006/relationships/footer" Target="/word/footer1.xml" Id="Rc4fe554722fc4abd" /></Relationships>
</file>