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a34356e1c4d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 BUSINESS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BUSINESS SOLUTIONS AS</w:t>
      </w:r>
    </w:p>
    <w:sectPr>
      <w:headerReference xmlns:r="http://schemas.openxmlformats.org/officeDocument/2006/relationships" w:type="default" r:id="R10b0cc71c78e4a9e"/>
      <w:footerReference xmlns:r="http://schemas.openxmlformats.org/officeDocument/2006/relationships" w:type="default" r:id="R36f0c1ac3790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0cc71c78e4a9e" /><Relationship Type="http://schemas.openxmlformats.org/officeDocument/2006/relationships/footer" Target="/word/footer1.xml" Id="R36f0c1ac379044f1" /></Relationships>
</file>