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60cc5cdef743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CREOS INVEST AS, org.nr 927 749 483,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CREOS INVEST AS</w:t>
      </w:r>
    </w:p>
    <w:sectPr>
      <w:headerReference xmlns:r="http://schemas.openxmlformats.org/officeDocument/2006/relationships" w:type="default" r:id="Rfd471cd8035448d0"/>
      <w:footerReference xmlns:r="http://schemas.openxmlformats.org/officeDocument/2006/relationships" w:type="default" r:id="R5a33f061fe1244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CREOS INVEST AS   ·   Org.nr 927 749 483   ·   Tjuvholmen allé 3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471cd8035448d0" /><Relationship Type="http://schemas.openxmlformats.org/officeDocument/2006/relationships/footer" Target="/word/footer1.xml" Id="R5a33f061fe1244aa" /></Relationships>
</file>