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0a022a052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ACERTAR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ACERTAR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e34bdd4fb5452e"/>
      <w:footerReference xmlns:r="http://schemas.openxmlformats.org/officeDocument/2006/relationships" w:type="default" r:id="R6b0d0342876b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ACERTAR AS   ·   Org.nr 927 749 386   ·   Bergslia 109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34bdd4fb5452e" /><Relationship Type="http://schemas.openxmlformats.org/officeDocument/2006/relationships/footer" Target="/word/footer1.xml" Id="R6b0d0342876b4511" /></Relationships>
</file>