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13d5b3e5314d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KVEMA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KVEMA AS</w:t>
      </w:r>
    </w:p>
    <w:sectPr>
      <w:headerReference xmlns:r="http://schemas.openxmlformats.org/officeDocument/2006/relationships" w:type="default" r:id="R0c70b0597f3d4281"/>
      <w:footerReference xmlns:r="http://schemas.openxmlformats.org/officeDocument/2006/relationships" w:type="default" r:id="R6d07c4c933c242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KVEMA AS   ·   Org.nr 927 749 203   ·   Kverva 100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70b0597f3d4281" /><Relationship Type="http://schemas.openxmlformats.org/officeDocument/2006/relationships/footer" Target="/word/footer1.xml" Id="R6d07c4c933c24229" /></Relationships>
</file>