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c0ad4963e45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BJT INVEST AS</w:t>
      </w:r>
    </w:p>
    <w:sectPr>
      <w:headerReference xmlns:r="http://schemas.openxmlformats.org/officeDocument/2006/relationships" w:type="default" r:id="R70eb6f1f54ab4303"/>
      <w:footerReference xmlns:r="http://schemas.openxmlformats.org/officeDocument/2006/relationships" w:type="default" r:id="Rdc861483f3cf4d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eb6f1f54ab4303" /><Relationship Type="http://schemas.openxmlformats.org/officeDocument/2006/relationships/footer" Target="/word/footer1.xml" Id="Rdc861483f3cf4d4d" /></Relationships>
</file>