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543cf0dbc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SKRÅPEN INVEST AS</w:t>
      </w:r>
    </w:p>
    <w:sectPr>
      <w:headerReference xmlns:r="http://schemas.openxmlformats.org/officeDocument/2006/relationships" w:type="default" r:id="R3554b863d9024760"/>
      <w:footerReference xmlns:r="http://schemas.openxmlformats.org/officeDocument/2006/relationships" w:type="default" r:id="R8a6d1f21a218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4b863d9024760" /><Relationship Type="http://schemas.openxmlformats.org/officeDocument/2006/relationships/footer" Target="/word/footer1.xml" Id="R8a6d1f21a2184e37" /></Relationships>
</file>