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ba77ee67d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EIDESVIK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2fee955e5252403c"/>
      <w:footerReference xmlns:r="http://schemas.openxmlformats.org/officeDocument/2006/relationships" w:type="default" r:id="Ra9fd9e3cef22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e955e5252403c" /><Relationship Type="http://schemas.openxmlformats.org/officeDocument/2006/relationships/footer" Target="/word/footer1.xml" Id="Ra9fd9e3cef224b05" /></Relationships>
</file>