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7f606d0e484d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 SUNDENE AS</w:t>
      </w:r>
    </w:p>
    <w:sectPr>
      <w:headerReference xmlns:r="http://schemas.openxmlformats.org/officeDocument/2006/relationships" w:type="default" r:id="R682642f65ba54895"/>
      <w:footerReference xmlns:r="http://schemas.openxmlformats.org/officeDocument/2006/relationships" w:type="default" r:id="Re98ff9e9891248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SUNDENE AS   ·   Org.nr 927 614 448   ·   Harbitzalléen 33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SUNDENE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2642f65ba54895" /><Relationship Type="http://schemas.openxmlformats.org/officeDocument/2006/relationships/footer" Target="/word/footer1.xml" Id="Re98ff9e989124851" /></Relationships>
</file>