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eb9595be1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SUNDENE AS</w:t>
      </w:r>
    </w:p>
    <w:sectPr>
      <w:headerReference xmlns:r="http://schemas.openxmlformats.org/officeDocument/2006/relationships" w:type="default" r:id="Rcbff35440f2042ea"/>
      <w:footerReference xmlns:r="http://schemas.openxmlformats.org/officeDocument/2006/relationships" w:type="default" r:id="Rcd4ee17dcb07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SUNDENE AS   ·   Org.nr 927 614 448   ·   Harbitzalléen 33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SUNDENE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f35440f2042ea" /><Relationship Type="http://schemas.openxmlformats.org/officeDocument/2006/relationships/footer" Target="/word/footer1.xml" Id="Rcd4ee17dcb074b15" /></Relationships>
</file>