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789cb29cf142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FLYGIND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FLYGIND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cfefc3bbc5491c"/>
      <w:footerReference xmlns:r="http://schemas.openxmlformats.org/officeDocument/2006/relationships" w:type="default" r:id="Rb19b27feca0c4b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FLYGIND INVEST AS   ·   Org.nr 927 396 521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FLYGIND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cfefc3bbc5491c" /><Relationship Type="http://schemas.openxmlformats.org/officeDocument/2006/relationships/footer" Target="/word/footer1.xml" Id="Rb19b27feca0c4b2f" /></Relationships>
</file>