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12f2ab4b8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VUKO INVEST AS</w:t>
      </w:r>
    </w:p>
    <w:sectPr>
      <w:headerReference xmlns:r="http://schemas.openxmlformats.org/officeDocument/2006/relationships" w:type="default" r:id="Ra96215c8d69247e5"/>
      <w:footerReference xmlns:r="http://schemas.openxmlformats.org/officeDocument/2006/relationships" w:type="default" r:id="R72503b4687f9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215c8d69247e5" /><Relationship Type="http://schemas.openxmlformats.org/officeDocument/2006/relationships/footer" Target="/word/footer1.xml" Id="R72503b4687f9477f" /></Relationships>
</file>