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f89cab7d9a40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VUKO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VUKO INVEST AS</w:t>
      </w:r>
    </w:p>
    <w:sectPr>
      <w:headerReference xmlns:r="http://schemas.openxmlformats.org/officeDocument/2006/relationships" w:type="default" r:id="Rfffdeb22f9c54521"/>
      <w:footerReference xmlns:r="http://schemas.openxmlformats.org/officeDocument/2006/relationships" w:type="default" r:id="Rf7114e2e77e94d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VUKO INVEST AS   ·   Org.nr 927 386 119   ·   Åsaveien 20   ·   0362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VUKO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fdeb22f9c54521" /><Relationship Type="http://schemas.openxmlformats.org/officeDocument/2006/relationships/footer" Target="/word/footer1.xml" Id="Rf7114e2e77e94d1a" /></Relationships>
</file>