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96357cd9f4b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CONSULTING AS</w:t>
      </w:r>
    </w:p>
    <w:sectPr>
      <w:headerReference xmlns:r="http://schemas.openxmlformats.org/officeDocument/2006/relationships" w:type="default" r:id="R41338633a7e14039"/>
      <w:footerReference xmlns:r="http://schemas.openxmlformats.org/officeDocument/2006/relationships" w:type="default" r:id="R6ffd8d726707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CONSULTING AS   ·   Org.nr 927 377 314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38633a7e14039" /><Relationship Type="http://schemas.openxmlformats.org/officeDocument/2006/relationships/footer" Target="/word/footer1.xml" Id="R6ffd8d7267074a29" /></Relationships>
</file>