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31da96275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LEIRLINUTEN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LEIRLINUTEN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1f279c2d44204"/>
      <w:footerReference xmlns:r="http://schemas.openxmlformats.org/officeDocument/2006/relationships" w:type="default" r:id="Rdf18acefebd5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LEIRLINUTEN INVEST AS   ·   Org.nr 927 344 777   ·   c/o Aslak Ottar, Hartmanns vei 34E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LEIRLINUTEN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1f279c2d44204" /><Relationship Type="http://schemas.openxmlformats.org/officeDocument/2006/relationships/footer" Target="/word/footer1.xml" Id="Rdf18acefebd54fe9" /></Relationships>
</file>