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25a811038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NORDVEST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11d9528a8c264d59"/>
      <w:footerReference xmlns:r="http://schemas.openxmlformats.org/officeDocument/2006/relationships" w:type="default" r:id="R68bcb648598e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9528a8c264d59" /><Relationship Type="http://schemas.openxmlformats.org/officeDocument/2006/relationships/footer" Target="/word/footer1.xml" Id="R68bcb648598e47ed" /></Relationships>
</file>