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a8bb68163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TOPCO AS</w:t>
      </w:r>
    </w:p>
    <w:sectPr>
      <w:headerReference xmlns:r="http://schemas.openxmlformats.org/officeDocument/2006/relationships" w:type="default" r:id="Rfa602b48c87e4a50"/>
      <w:footerReference xmlns:r="http://schemas.openxmlformats.org/officeDocument/2006/relationships" w:type="default" r:id="Rc6edd5523c1b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02b48c87e4a50" /><Relationship Type="http://schemas.openxmlformats.org/officeDocument/2006/relationships/footer" Target="/word/footer1.xml" Id="Rc6edd5523c1b4b1e" /></Relationships>
</file>