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ce6464f67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VESO INVEST AS</w:t>
      </w:r>
    </w:p>
    <w:sectPr>
      <w:headerReference xmlns:r="http://schemas.openxmlformats.org/officeDocument/2006/relationships" w:type="default" r:id="R4f35f5aba5d447ba"/>
      <w:footerReference xmlns:r="http://schemas.openxmlformats.org/officeDocument/2006/relationships" w:type="default" r:id="R0e0f014ab995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VESO INVEST AS   ·   Org.nr 926 904 914   ·   Mellomvegen 18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5f5aba5d447ba" /><Relationship Type="http://schemas.openxmlformats.org/officeDocument/2006/relationships/footer" Target="/word/footer1.xml" Id="R0e0f014ab9954c1d" /></Relationships>
</file>