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f6a78e6194d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f3f09d3c1e4718"/>
      <w:footerReference xmlns:r="http://schemas.openxmlformats.org/officeDocument/2006/relationships" w:type="default" r:id="Rbb215521799045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 ENERGY AS   ·   Org.nr 926 811 800   ·   Tollbodallmenningen 5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f3f09d3c1e4718" /><Relationship Type="http://schemas.openxmlformats.org/officeDocument/2006/relationships/footer" Target="/word/footer1.xml" Id="Rbb21552179904571" /></Relationships>
</file>