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877ad7ac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EMNOR AS</w:t>
      </w:r>
    </w:p>
    <w:sectPr>
      <w:headerReference xmlns:r="http://schemas.openxmlformats.org/officeDocument/2006/relationships" w:type="default" r:id="R72c393d242384a60"/>
      <w:footerReference xmlns:r="http://schemas.openxmlformats.org/officeDocument/2006/relationships" w:type="default" r:id="Rb255aeb127e7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393d242384a60" /><Relationship Type="http://schemas.openxmlformats.org/officeDocument/2006/relationships/footer" Target="/word/footer1.xml" Id="Rb255aeb127e74af8" /></Relationships>
</file>