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b5d9d6a2e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3dde5d69647f5"/>
      <w:footerReference xmlns:r="http://schemas.openxmlformats.org/officeDocument/2006/relationships" w:type="default" r:id="R25863a8ab24a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DIALEAD AS   ·   Org.nr 926 627 422   ·   c/o Gro Mykkeltvedt, Seljestokkane 16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3dde5d69647f5" /><Relationship Type="http://schemas.openxmlformats.org/officeDocument/2006/relationships/footer" Target="/word/footer1.xml" Id="R25863a8ab24a4c52" /></Relationships>
</file>