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6d721e794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SEUMROF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SEUMROF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a708e1e7394b77"/>
      <w:footerReference xmlns:r="http://schemas.openxmlformats.org/officeDocument/2006/relationships" w:type="default" r:id="R17cf25b4c640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708e1e7394b77" /><Relationship Type="http://schemas.openxmlformats.org/officeDocument/2006/relationships/footer" Target="/word/footer1.xml" Id="R17cf25b4c64041a0" /></Relationships>
</file>