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8a1502dc44b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HOLDCO AS</w:t>
      </w:r>
    </w:p>
    <w:sectPr>
      <w:headerReference xmlns:r="http://schemas.openxmlformats.org/officeDocument/2006/relationships" w:type="default" r:id="R62dd9b69016142b0"/>
      <w:footerReference xmlns:r="http://schemas.openxmlformats.org/officeDocument/2006/relationships" w:type="default" r:id="Rb45156dd8d1a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HOLDCO AS   ·   Org.nr 926 591 495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dd9b69016142b0" /><Relationship Type="http://schemas.openxmlformats.org/officeDocument/2006/relationships/footer" Target="/word/footer1.xml" Id="Rb45156dd8d1a47f5" /></Relationships>
</file>