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d75e1151d04b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FJORD1 HOLDCO AS</w:t>
      </w:r>
    </w:p>
    <w:sectPr>
      <w:headerReference xmlns:r="http://schemas.openxmlformats.org/officeDocument/2006/relationships" w:type="default" r:id="R7129b442286242fc"/>
      <w:footerReference xmlns:r="http://schemas.openxmlformats.org/officeDocument/2006/relationships" w:type="default" r:id="R640a872e61d14d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FJORD1 HOLDCO AS   ·   Org.nr 926 591 495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FJORD1 HOLDCO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29b442286242fc" /><Relationship Type="http://schemas.openxmlformats.org/officeDocument/2006/relationships/footer" Target="/word/footer1.xml" Id="R640a872e61d14da7" /></Relationships>
</file>