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9f1b806b9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BRANNKASSESTIFTELSEN MIDT-BUSKERUD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e2bed298b92b4ade"/>
      <w:footerReference xmlns:r="http://schemas.openxmlformats.org/officeDocument/2006/relationships" w:type="default" r:id="R2b31e02a0ab0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ed298b92b4ade" /><Relationship Type="http://schemas.openxmlformats.org/officeDocument/2006/relationships/footer" Target="/word/footer1.xml" Id="R2b31e02a0ab04d33" /></Relationships>
</file>