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bb4bf74ff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AUTOYARD AS</w:t>
      </w:r>
    </w:p>
    <w:sectPr>
      <w:headerReference xmlns:r="http://schemas.openxmlformats.org/officeDocument/2006/relationships" w:type="default" r:id="Rc0c8870efd8844fa"/>
      <w:footerReference xmlns:r="http://schemas.openxmlformats.org/officeDocument/2006/relationships" w:type="default" r:id="R6b89cfd66cd0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8870efd8844fa" /><Relationship Type="http://schemas.openxmlformats.org/officeDocument/2006/relationships/footer" Target="/word/footer1.xml" Id="R6b89cfd66cd0462e" /></Relationships>
</file>