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a8e70f1cf43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FLORENCE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FLORENCE MANAGEMENT AS</w:t>
      </w:r>
    </w:p>
    <w:sectPr>
      <w:headerReference xmlns:r="http://schemas.openxmlformats.org/officeDocument/2006/relationships" w:type="default" r:id="Rcffb73b1ebc54a31"/>
      <w:footerReference xmlns:r="http://schemas.openxmlformats.org/officeDocument/2006/relationships" w:type="default" r:id="R1df158b5efe546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FLORENCE MANAGEMENT AS   ·   Org.nr 926 471 775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FLORENCE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fb73b1ebc54a31" /><Relationship Type="http://schemas.openxmlformats.org/officeDocument/2006/relationships/footer" Target="/word/footer1.xml" Id="R1df158b5efe54627" /></Relationships>
</file>