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5690ea8ca45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FLORENCE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MANAGEMENT AS</w:t>
      </w:r>
    </w:p>
    <w:sectPr>
      <w:headerReference xmlns:r="http://schemas.openxmlformats.org/officeDocument/2006/relationships" w:type="default" r:id="Rdf9592a80f3a4288"/>
      <w:footerReference xmlns:r="http://schemas.openxmlformats.org/officeDocument/2006/relationships" w:type="default" r:id="R4dd75bdee0ec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592a80f3a4288" /><Relationship Type="http://schemas.openxmlformats.org/officeDocument/2006/relationships/footer" Target="/word/footer1.xml" Id="R4dd75bdee0ec467b" /></Relationships>
</file>