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c797b68b9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BLÅBERG AS</w:t>
      </w:r>
    </w:p>
    <w:sectPr>
      <w:headerReference xmlns:r="http://schemas.openxmlformats.org/officeDocument/2006/relationships" w:type="default" r:id="Rcc4b714930764197"/>
      <w:footerReference xmlns:r="http://schemas.openxmlformats.org/officeDocument/2006/relationships" w:type="default" r:id="R262a6ee353d6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BLÅBERG AS   ·   Org.nr 926 419 757   ·   Helabrotet 1B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b714930764197" /><Relationship Type="http://schemas.openxmlformats.org/officeDocument/2006/relationships/footer" Target="/word/footer1.xml" Id="R262a6ee353d64f1f" /></Relationships>
</file>