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f0d27f483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KULDRAGE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5a87d78b942c489f"/>
      <w:footerReference xmlns:r="http://schemas.openxmlformats.org/officeDocument/2006/relationships" w:type="default" r:id="Rf7d35e08e8b9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7d78b942c489f" /><Relationship Type="http://schemas.openxmlformats.org/officeDocument/2006/relationships/footer" Target="/word/footer1.xml" Id="Rf7d35e08e8b94ec4" /></Relationships>
</file>