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a99c3cbf143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KULDRAGE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KULDRAGE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5f4894ff9b4ac8"/>
      <w:footerReference xmlns:r="http://schemas.openxmlformats.org/officeDocument/2006/relationships" w:type="default" r:id="Rb5457a7f0151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f4894ff9b4ac8" /><Relationship Type="http://schemas.openxmlformats.org/officeDocument/2006/relationships/footer" Target="/word/footer1.xml" Id="Rb5457a7f01514308" /></Relationships>
</file>