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1d3f24f6d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MOONAGE DAYDREAM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1e25ab1c458c4da1"/>
      <w:footerReference xmlns:r="http://schemas.openxmlformats.org/officeDocument/2006/relationships" w:type="default" r:id="Rc4f61951642a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5ab1c458c4da1" /><Relationship Type="http://schemas.openxmlformats.org/officeDocument/2006/relationships/footer" Target="/word/footer1.xml" Id="Rc4f61951642a4284" /></Relationships>
</file>